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E3" w:rsidRDefault="004F0AE3" w:rsidP="00C53648">
      <w:pPr>
        <w:tabs>
          <w:tab w:val="left" w:pos="1690"/>
        </w:tabs>
        <w:spacing w:after="0" w:line="240" w:lineRule="auto"/>
        <w:jc w:val="center"/>
        <w:rPr>
          <w:sz w:val="24"/>
          <w:szCs w:val="24"/>
        </w:rPr>
      </w:pPr>
    </w:p>
    <w:p w:rsidR="004F0AE3" w:rsidRPr="005F5FF8" w:rsidRDefault="004F0AE3" w:rsidP="00C53648">
      <w:pPr>
        <w:tabs>
          <w:tab w:val="left" w:pos="16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5F5FF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F0AE3" w:rsidRPr="005F5FF8" w:rsidRDefault="004F0AE3" w:rsidP="00C53648">
      <w:pPr>
        <w:tabs>
          <w:tab w:val="left" w:pos="16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5FF8">
        <w:rPr>
          <w:rFonts w:ascii="Times New Roman" w:hAnsi="Times New Roman" w:cs="Times New Roman"/>
          <w:sz w:val="20"/>
          <w:szCs w:val="20"/>
        </w:rPr>
        <w:t>к постановлению администрации города Армянска</w:t>
      </w:r>
    </w:p>
    <w:p w:rsidR="004F0AE3" w:rsidRPr="00C1454C" w:rsidRDefault="004F0AE3" w:rsidP="00C53648">
      <w:pPr>
        <w:tabs>
          <w:tab w:val="left" w:pos="1690"/>
          <w:tab w:val="left" w:pos="4019"/>
        </w:tabs>
        <w:rPr>
          <w:rFonts w:ascii="Times New Roman" w:hAnsi="Times New Roman" w:cs="Times New Roman"/>
          <w:sz w:val="20"/>
          <w:szCs w:val="20"/>
        </w:rPr>
      </w:pPr>
      <w:r w:rsidRPr="005F5F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5F5FF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29.05.2017    </w:t>
      </w:r>
      <w:r w:rsidRPr="005F5FF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377</w:t>
      </w:r>
    </w:p>
    <w:p w:rsidR="004F0AE3" w:rsidRDefault="004F0AE3" w:rsidP="00C536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58A6">
        <w:rPr>
          <w:rFonts w:ascii="Times New Roman" w:hAnsi="Times New Roman" w:cs="Times New Roman"/>
          <w:sz w:val="24"/>
          <w:szCs w:val="24"/>
        </w:rPr>
        <w:t>ПЛАН МЕРОПРИЯТИЙ</w:t>
      </w:r>
    </w:p>
    <w:tbl>
      <w:tblPr>
        <w:tblpPr w:leftFromText="180" w:rightFromText="180" w:vertAnchor="text" w:horzAnchor="margin" w:tblpY="128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4965"/>
        <w:gridCol w:w="1442"/>
        <w:gridCol w:w="3240"/>
      </w:tblGrid>
      <w:tr w:rsidR="004F0AE3" w:rsidRPr="007D10BE" w:rsidTr="00D844D3">
        <w:trPr>
          <w:trHeight w:val="299"/>
        </w:trPr>
        <w:tc>
          <w:tcPr>
            <w:tcW w:w="541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5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42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F0AE3" w:rsidRPr="007D10BE" w:rsidTr="00D844D3">
        <w:trPr>
          <w:trHeight w:val="299"/>
        </w:trPr>
        <w:tc>
          <w:tcPr>
            <w:tcW w:w="541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в комитет конкурентной политики </w:t>
            </w:r>
          </w:p>
        </w:tc>
        <w:tc>
          <w:tcPr>
            <w:tcW w:w="1442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240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Армянска</w:t>
            </w:r>
          </w:p>
        </w:tc>
      </w:tr>
      <w:tr w:rsidR="004F0AE3" w:rsidRPr="007D10BE" w:rsidTr="00D844D3">
        <w:trPr>
          <w:trHeight w:val="299"/>
        </w:trPr>
        <w:tc>
          <w:tcPr>
            <w:tcW w:w="541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Передача здания и земельного участка администрации города Армянска, с целью реконструкции здания.</w:t>
            </w:r>
          </w:p>
        </w:tc>
        <w:tc>
          <w:tcPr>
            <w:tcW w:w="1442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июнь 2017г.</w:t>
            </w:r>
          </w:p>
        </w:tc>
        <w:tc>
          <w:tcPr>
            <w:tcW w:w="3240" w:type="dxa"/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Сектор муниципального имущества и жилищных вопросов </w:t>
            </w:r>
            <w:r w:rsidRPr="007D10BE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администрации города Армянска</w:t>
            </w:r>
            <w:r w:rsidRPr="007D10B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</w:p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работы по распределению групп воспитанников МБДОУ №1 «Светлячок» в другие, действующие дошкольные образовательные учреждения города Армянска, с этой целью: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-составить перечень принимающих дошкольных образовательных учреждений, в которые будут переводиться группы воспитанников на основании письменных согласий их родителей (законных представителей) на перевод.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города Армянска, 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Армянска, руководители дошкольных образовательных учреждений.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приему заявлений об определении групп воспитанников в дошкольные учреждения и выдаче уведомлений об отчислении воспитанников в порядке перевода на освободившиеся места,  в действующих дошкольных учреждениях  города Армянска.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Армянска,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Армянска.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После получения письменных согласий родителей (законных представителей) воспитанников издать распорядительный акт об отчислении воспитанников в порядке перевода в принимающую организацию с указанием основания такого перевода. Передать в принимающую организацию списочный состав воспитанников, письменные согласия родителей (законных представителей) воспитанников.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Армянска.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С родителями (законными представителями), написавшими заявление о переводе, расторгнуть договора об образовании по образовательным программам дошкольного образования.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основных средств и материальных запасов с целью определения ц</w:t>
            </w:r>
            <w:r w:rsidRPr="007D1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елесообразности (пригодности) дальнейшего использования основных средств и нематериальных активов, возможности и эффективности их восстановления</w:t>
            </w:r>
            <w:r w:rsidRPr="007D1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Армянска, главный бухгалтер «ЦФХМСДОУ»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tabs>
                <w:tab w:val="left" w:pos="1690"/>
                <w:tab w:val="left" w:pos="4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tabs>
                <w:tab w:val="left" w:pos="1690"/>
                <w:tab w:val="left" w:pos="4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вывозу и передачи на сохранение имущества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учреждения, определить материально - ответственное лицо.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май - июнь</w:t>
            </w: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Армянска,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города Армянска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tabs>
                <w:tab w:val="left" w:pos="1690"/>
                <w:tab w:val="left" w:pos="4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tabs>
                <w:tab w:val="left" w:pos="1690"/>
                <w:tab w:val="left" w:pos="4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Обеспечить сохранность документации на период реконструкции в предоставленном помещении.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Pr="007D10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окончания реконструкции</w:t>
            </w:r>
          </w:p>
          <w:p w:rsidR="004F0AE3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МБДОУ №1 «Светлячок» в связи с приостановлением деятельности дошкольного учреждения: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1.Уведомить работников о предстоящем изменении условий труда.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2.Внести изменения в график отпусков;</w:t>
            </w:r>
          </w:p>
          <w:p w:rsidR="004F0AE3" w:rsidRPr="007D10BE" w:rsidRDefault="004F0AE3" w:rsidP="00D844D3">
            <w:pPr>
              <w:tabs>
                <w:tab w:val="left" w:pos="1690"/>
                <w:tab w:val="left" w:pos="4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3. Издать приказ об изменении условий  оплаты труда.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до 15.05.2017г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</w:t>
            </w:r>
          </w:p>
        </w:tc>
      </w:tr>
      <w:tr w:rsidR="004F0AE3" w:rsidRPr="007D10BE" w:rsidTr="00D844D3">
        <w:trPr>
          <w:trHeight w:val="1089"/>
        </w:trPr>
        <w:tc>
          <w:tcPr>
            <w:tcW w:w="541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На основании предоставленных документов заведующим принимающих МБДОУ заключить договора с родителями (законными представителями) воспитанников и  после заключения договора издать распорядительный акт о временном зачислении воспитанников в порядке перевода в связи с приостановлением деятельности МБДОУ «Детский сад № 1«Светлячок» города Армянска.</w:t>
            </w:r>
          </w:p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май-август 2017г.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Руководители МБДОУ города Армянска.</w:t>
            </w:r>
          </w:p>
        </w:tc>
      </w:tr>
      <w:tr w:rsidR="004F0AE3" w:rsidRPr="007D10BE" w:rsidTr="00D844D3">
        <w:trPr>
          <w:trHeight w:val="813"/>
        </w:trPr>
        <w:tc>
          <w:tcPr>
            <w:tcW w:w="541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документы на расторжение договоров на поставку услуг с дошкольным образовательным учреждением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</w:t>
            </w:r>
          </w:p>
        </w:tc>
      </w:tr>
      <w:tr w:rsidR="004F0AE3" w:rsidRPr="007D10BE" w:rsidTr="00D844D3">
        <w:trPr>
          <w:trHeight w:val="813"/>
        </w:trPr>
        <w:tc>
          <w:tcPr>
            <w:tcW w:w="541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Предоставить список сотрудников, которые будут работать в период реконструкции здания, списки сотрудников, находящихся в простое по причинам, не зависящим от работодателя и работника.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Руководитель МБДОУ №1 «Светлячок» города Армянска</w:t>
            </w:r>
          </w:p>
        </w:tc>
      </w:tr>
      <w:tr w:rsidR="004F0AE3" w:rsidRPr="007D10BE" w:rsidTr="00D844D3">
        <w:trPr>
          <w:trHeight w:val="813"/>
        </w:trPr>
        <w:tc>
          <w:tcPr>
            <w:tcW w:w="541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в Отдел образования администрации города Армянска расчеты на выделение бюджетных ассигнований на принятие новых расходных обязательств, в части оплаты труда сотрудникам, находящимся в простое по вине работодателя, согласно ст.157 ТКРФ (время простоя по вине работодателя оплачивается в размере не менее двух третей средней заработной платы работника) и сокращение бюджетных ассигнований, высвобождающихся в связи с приостановлением деятельности учреждения. 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до 01.06.2017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МБДОУ №1 «Светлячок» города Армянска, </w:t>
            </w:r>
          </w:p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главный бухгалтер «ЦФХМСДОУ»</w:t>
            </w:r>
          </w:p>
        </w:tc>
      </w:tr>
      <w:tr w:rsidR="004F0AE3" w:rsidRPr="007D10BE" w:rsidTr="00D844D3">
        <w:trPr>
          <w:trHeight w:val="813"/>
        </w:trPr>
        <w:tc>
          <w:tcPr>
            <w:tcW w:w="541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 главе администрации города Армянска и Финансовому управлению администрации города Армянска о перераспределении бюджетных ассигнований по учреждению, в связи с приостановлением его деятельности.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до 01.06.2017г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Армянска</w:t>
            </w:r>
          </w:p>
        </w:tc>
      </w:tr>
      <w:tr w:rsidR="004F0AE3" w:rsidRPr="007D10BE" w:rsidTr="00D844D3">
        <w:trPr>
          <w:trHeight w:val="813"/>
        </w:trPr>
        <w:tc>
          <w:tcPr>
            <w:tcW w:w="541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внесению соответствующих изменений в бюджет городского округа Армянск на 2017 год и представлению на рассмотрение в Армянский городской совет.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июнь 2017г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Армянска</w:t>
            </w:r>
          </w:p>
        </w:tc>
      </w:tr>
      <w:tr w:rsidR="004F0AE3" w:rsidRPr="007D10BE" w:rsidTr="00D844D3">
        <w:trPr>
          <w:trHeight w:val="813"/>
        </w:trPr>
        <w:tc>
          <w:tcPr>
            <w:tcW w:w="541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Определить место работы руководителю МБДОУ № 1 «Светлячок» на период реконструкции здания.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F0AE3" w:rsidRPr="007D10BE" w:rsidRDefault="004F0AE3" w:rsidP="00D844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10B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Армянска</w:t>
            </w:r>
          </w:p>
        </w:tc>
      </w:tr>
    </w:tbl>
    <w:p w:rsidR="004F0AE3" w:rsidRPr="008558A6" w:rsidRDefault="004F0AE3" w:rsidP="00C536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0AE3" w:rsidRDefault="004F0AE3" w:rsidP="00C536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E3" w:rsidRDefault="004F0AE3" w:rsidP="00C536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E3" w:rsidRDefault="004F0AE3" w:rsidP="00C536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58A6">
        <w:rPr>
          <w:rFonts w:ascii="Times New Roman" w:hAnsi="Times New Roman" w:cs="Times New Roman"/>
          <w:b/>
          <w:bCs/>
          <w:sz w:val="24"/>
          <w:szCs w:val="24"/>
        </w:rPr>
        <w:t>Заместитель главы администрации                                                     Э.А.Мироненко</w:t>
      </w:r>
    </w:p>
    <w:p w:rsidR="004F0AE3" w:rsidRDefault="004F0AE3" w:rsidP="00C536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E3" w:rsidRPr="008558A6" w:rsidRDefault="004F0AE3" w:rsidP="00C536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E3" w:rsidRPr="008558A6" w:rsidRDefault="004F0AE3" w:rsidP="00C53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58A6"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 Отдела образования                                                                  В.Э.Ужитча</w:t>
      </w:r>
      <w:r w:rsidRPr="008558A6">
        <w:rPr>
          <w:rFonts w:ascii="Times New Roman" w:hAnsi="Times New Roman" w:cs="Times New Roman"/>
          <w:sz w:val="24"/>
          <w:szCs w:val="24"/>
        </w:rPr>
        <w:t>к</w:t>
      </w:r>
    </w:p>
    <w:p w:rsidR="004F0AE3" w:rsidRDefault="004F0AE3"/>
    <w:sectPr w:rsidR="004F0AE3" w:rsidSect="00D844D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648"/>
    <w:rsid w:val="0002054D"/>
    <w:rsid w:val="000B50BD"/>
    <w:rsid w:val="001A77F8"/>
    <w:rsid w:val="00216637"/>
    <w:rsid w:val="00227DCD"/>
    <w:rsid w:val="002558E3"/>
    <w:rsid w:val="003B573E"/>
    <w:rsid w:val="0043445F"/>
    <w:rsid w:val="00480AC5"/>
    <w:rsid w:val="004F0AE3"/>
    <w:rsid w:val="00523D5C"/>
    <w:rsid w:val="005A004E"/>
    <w:rsid w:val="005D4992"/>
    <w:rsid w:val="005F5FF8"/>
    <w:rsid w:val="005F6A9F"/>
    <w:rsid w:val="00672640"/>
    <w:rsid w:val="006C7B48"/>
    <w:rsid w:val="00757B3C"/>
    <w:rsid w:val="007D10BE"/>
    <w:rsid w:val="007F77E0"/>
    <w:rsid w:val="008558A6"/>
    <w:rsid w:val="00876683"/>
    <w:rsid w:val="00933609"/>
    <w:rsid w:val="00B04CB4"/>
    <w:rsid w:val="00B52FA3"/>
    <w:rsid w:val="00C1454C"/>
    <w:rsid w:val="00C53648"/>
    <w:rsid w:val="00D844D3"/>
    <w:rsid w:val="00D87688"/>
    <w:rsid w:val="00D910B4"/>
    <w:rsid w:val="00E06FE9"/>
    <w:rsid w:val="00E72976"/>
    <w:rsid w:val="00EE285A"/>
    <w:rsid w:val="00F12207"/>
    <w:rsid w:val="00F24235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36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53648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C53648"/>
    <w:rPr>
      <w:b/>
      <w:bCs/>
    </w:rPr>
  </w:style>
  <w:style w:type="paragraph" w:styleId="ListParagraph">
    <w:name w:val="List Paragraph"/>
    <w:basedOn w:val="Normal"/>
    <w:uiPriority w:val="99"/>
    <w:qFormat/>
    <w:rsid w:val="00B04C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822</Words>
  <Characters>4691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Петроченко</cp:lastModifiedBy>
  <cp:revision>4</cp:revision>
  <cp:lastPrinted>2017-06-08T13:08:00Z</cp:lastPrinted>
  <dcterms:created xsi:type="dcterms:W3CDTF">2017-05-31T14:57:00Z</dcterms:created>
  <dcterms:modified xsi:type="dcterms:W3CDTF">2017-06-08T13:10:00Z</dcterms:modified>
</cp:coreProperties>
</file>